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63CF2" w14:textId="26CA1DCA" w:rsidR="00D6711C" w:rsidRDefault="00D6711C" w:rsidP="00EE0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31532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S2-200</w:t>
      </w:r>
      <w:r w:rsidR="00DD670A">
        <w:rPr>
          <w:b/>
          <w:i/>
          <w:noProof/>
          <w:sz w:val="28"/>
        </w:rPr>
        <w:t>3424</w:t>
      </w:r>
      <w:r>
        <w:rPr>
          <w:b/>
          <w:i/>
          <w:noProof/>
          <w:sz w:val="28"/>
        </w:rPr>
        <w:fldChar w:fldCharType="end"/>
      </w:r>
    </w:p>
    <w:p w14:paraId="7F7CD9FA" w14:textId="7A310BC5" w:rsidR="00D6711C" w:rsidRDefault="00572B43" w:rsidP="00D6711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</w:r>
      <w:r w:rsidR="00F27A72">
        <w:rPr>
          <w:b/>
          <w:noProof/>
          <w:sz w:val="24"/>
        </w:rPr>
        <w:tab/>
        <w:t xml:space="preserve"> </w:t>
      </w:r>
      <w:r w:rsidR="00F27A72" w:rsidRPr="00C55C76">
        <w:rPr>
          <w:b/>
          <w:noProof/>
          <w:color w:val="0000FF"/>
          <w:sz w:val="24"/>
          <w:szCs w:val="24"/>
        </w:rPr>
        <w:t>(revision of S2-</w:t>
      </w:r>
      <w:r w:rsidR="00F27A72">
        <w:rPr>
          <w:b/>
          <w:noProof/>
          <w:color w:val="0000FF"/>
          <w:sz w:val="24"/>
          <w:szCs w:val="24"/>
        </w:rPr>
        <w:t>2002827</w:t>
      </w:r>
      <w:r w:rsidR="00F27A72" w:rsidRPr="00C55C76">
        <w:rPr>
          <w:b/>
          <w:noProof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E319B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7C6CCAD" w:rsidR="001E41F3" w:rsidRPr="00410371" w:rsidRDefault="00FC3A3A" w:rsidP="00FF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2FCF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7F265131" w:rsidR="001E41F3" w:rsidRPr="00410371" w:rsidRDefault="00795FB1" w:rsidP="00716B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6B0B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2970D357" w:rsidR="001E41F3" w:rsidRPr="00410371" w:rsidRDefault="00A5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213679D7" w:rsidR="001E41F3" w:rsidRPr="00410371" w:rsidRDefault="00D16663" w:rsidP="00315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FC3A3A">
              <w:rPr>
                <w:b/>
                <w:noProof/>
                <w:sz w:val="28"/>
              </w:rPr>
              <w:t>.</w:t>
            </w:r>
            <w:r w:rsidR="00315322">
              <w:rPr>
                <w:b/>
                <w:noProof/>
                <w:sz w:val="28"/>
              </w:rPr>
              <w:t>2</w:t>
            </w:r>
            <w:r w:rsidR="00FE1361">
              <w:rPr>
                <w:b/>
                <w:noProof/>
                <w:sz w:val="28"/>
              </w:rPr>
              <w:t>.</w:t>
            </w:r>
            <w:r w:rsidR="00FF2F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3837CF2D" w:rsidR="00F25D98" w:rsidRDefault="00901F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09E8AF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664C8146" w:rsidR="001E41F3" w:rsidRDefault="00C130B9" w:rsidP="003E283D">
            <w:pPr>
              <w:pStyle w:val="CRCoverPage"/>
              <w:spacing w:after="0"/>
              <w:ind w:left="100"/>
              <w:rPr>
                <w:noProof/>
              </w:rPr>
            </w:pPr>
            <w:r w:rsidRPr="00C130B9">
              <w:rPr>
                <w:noProof/>
                <w:lang w:eastAsia="zh-CN"/>
              </w:rPr>
              <w:t>Modi</w:t>
            </w:r>
            <w:r w:rsidR="00F7459A">
              <w:rPr>
                <w:noProof/>
                <w:lang w:eastAsia="zh-CN"/>
              </w:rPr>
              <w:t>f</w:t>
            </w:r>
            <w:r w:rsidRPr="00C130B9">
              <w:rPr>
                <w:noProof/>
                <w:lang w:eastAsia="zh-CN"/>
              </w:rPr>
              <w:t>y Description</w:t>
            </w:r>
            <w:r>
              <w:rPr>
                <w:noProof/>
                <w:lang w:eastAsia="zh-CN"/>
              </w:rPr>
              <w:t xml:space="preserve"> </w:t>
            </w:r>
            <w:r w:rsidR="00315322" w:rsidRPr="00315322">
              <w:rPr>
                <w:noProof/>
                <w:lang w:eastAsia="zh-CN"/>
              </w:rPr>
              <w:t>of N1 Reference Point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57708313" w:rsidR="001E41F3" w:rsidRDefault="007B5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159C2CA7" w:rsidR="001E41F3" w:rsidRDefault="00FC3A3A" w:rsidP="00000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421C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421C6">
              <w:rPr>
                <w:noProof/>
              </w:rPr>
              <w:t>0</w:t>
            </w:r>
            <w:r w:rsidR="00315322">
              <w:rPr>
                <w:noProof/>
              </w:rPr>
              <w:t>4</w:t>
            </w:r>
            <w:r w:rsidR="00795FB1">
              <w:rPr>
                <w:noProof/>
              </w:rPr>
              <w:t>-</w:t>
            </w:r>
            <w:r w:rsidR="00000415">
              <w:rPr>
                <w:noProof/>
              </w:rPr>
              <w:t>09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531969F4" w:rsidR="001E41F3" w:rsidRDefault="00B724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77777777" w:rsidR="001E41F3" w:rsidRDefault="00FC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546">
              <w:rPr>
                <w:noProof/>
              </w:rPr>
              <w:t>6</w:t>
            </w:r>
          </w:p>
        </w:tc>
      </w:tr>
      <w:tr w:rsidR="001E41F3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EA96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0B8EA05E" w:rsidR="001E41F3" w:rsidRDefault="00365076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8A493E">
              <w:rPr>
                <w:noProof/>
              </w:rPr>
              <w:t xml:space="preserve"> </w:t>
            </w:r>
            <w:r w:rsidR="00B128CB">
              <w:rPr>
                <w:noProof/>
              </w:rPr>
              <w:t xml:space="preserve">section </w:t>
            </w:r>
            <w:r w:rsidR="00413433">
              <w:rPr>
                <w:noProof/>
              </w:rPr>
              <w:t>4.2</w:t>
            </w:r>
            <w:r w:rsidR="00502040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502040">
              <w:rPr>
                <w:noProof/>
              </w:rPr>
              <w:t xml:space="preserve">the </w:t>
            </w:r>
            <w:r w:rsidR="00413433">
              <w:rPr>
                <w:noProof/>
              </w:rPr>
              <w:t xml:space="preserve">description of N1 reference point only includes </w:t>
            </w:r>
            <w:r w:rsidR="00413433" w:rsidRPr="00490934">
              <w:t>convey</w:t>
            </w:r>
            <w:r w:rsidR="00A517CB">
              <w:t>ing</w:t>
            </w:r>
            <w:r w:rsidR="00413433" w:rsidRPr="00490934">
              <w:t xml:space="preserve"> the </w:t>
            </w:r>
            <w:r w:rsidR="00413433" w:rsidRPr="00490934">
              <w:rPr>
                <w:lang w:eastAsia="ko-KR"/>
              </w:rPr>
              <w:t>V2X policy and parameters</w:t>
            </w:r>
            <w:r w:rsidR="00413433">
              <w:rPr>
                <w:noProof/>
              </w:rPr>
              <w:t xml:space="preserve"> </w:t>
            </w:r>
            <w:r w:rsidR="00A517CB">
              <w:rPr>
                <w:noProof/>
              </w:rPr>
              <w:t>w</w:t>
            </w:r>
            <w:r w:rsidR="00413433">
              <w:rPr>
                <w:noProof/>
              </w:rPr>
              <w:t>hile it is also used to convey UE’s V2X related capability from UE to AMF.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79AAF60F" w:rsidR="003602D0" w:rsidRDefault="004D45EA" w:rsidP="00A5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413433">
              <w:rPr>
                <w:noProof/>
              </w:rPr>
              <w:t xml:space="preserve"> desc</w:t>
            </w:r>
            <w:r w:rsidR="00A517CB">
              <w:rPr>
                <w:noProof/>
              </w:rPr>
              <w:t>r</w:t>
            </w:r>
            <w:r w:rsidR="00413433">
              <w:rPr>
                <w:noProof/>
              </w:rPr>
              <w:t>iption of N1 referen</w:t>
            </w:r>
            <w:r w:rsidR="00524646">
              <w:rPr>
                <w:noProof/>
              </w:rPr>
              <w:t>ce</w:t>
            </w:r>
            <w:r w:rsidR="00413433">
              <w:rPr>
                <w:noProof/>
              </w:rPr>
              <w:t xml:space="preserve"> point.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2EAE9B55" w:rsidR="001E41F3" w:rsidRDefault="00502040" w:rsidP="004D45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413433">
              <w:rPr>
                <w:noProof/>
              </w:rPr>
              <w:t>desc</w:t>
            </w:r>
            <w:r w:rsidR="00A517CB">
              <w:rPr>
                <w:noProof/>
              </w:rPr>
              <w:t>r</w:t>
            </w:r>
            <w:r w:rsidR="00413433">
              <w:rPr>
                <w:noProof/>
              </w:rPr>
              <w:t>iption of N1 referen</w:t>
            </w:r>
            <w:r w:rsidR="00524646">
              <w:rPr>
                <w:noProof/>
              </w:rPr>
              <w:t>ce</w:t>
            </w:r>
            <w:r w:rsidR="00413433">
              <w:rPr>
                <w:noProof/>
              </w:rPr>
              <w:t xml:space="preserve"> point is </w:t>
            </w:r>
            <w:r w:rsidR="004D45EA">
              <w:rPr>
                <w:noProof/>
              </w:rPr>
              <w:t>in</w:t>
            </w:r>
            <w:r w:rsidR="00413433">
              <w:rPr>
                <w:noProof/>
              </w:rPr>
              <w:t>complete</w:t>
            </w:r>
            <w:r w:rsidR="00D30589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069D64B2" w:rsidR="001E41F3" w:rsidRDefault="00502040" w:rsidP="00413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41343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413433">
              <w:rPr>
                <w:noProof/>
              </w:rPr>
              <w:t>3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379F1A2" w:rsidR="008863B9" w:rsidRDefault="001F7C0A" w:rsidP="00A52C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 </w:t>
            </w:r>
            <w:r>
              <w:rPr>
                <w:noProof/>
                <w:lang w:eastAsia="zh-CN"/>
              </w:rPr>
              <w:t>1: revised in SA2</w:t>
            </w:r>
            <w:r w:rsidRPr="001F7C0A">
              <w:rPr>
                <w:noProof/>
                <w:lang w:eastAsia="zh-CN"/>
              </w:rPr>
              <w:t xml:space="preserve"> </w:t>
            </w:r>
            <w:bookmarkStart w:id="3" w:name="_GoBack"/>
            <w:bookmarkEnd w:id="3"/>
            <w:r w:rsidRPr="001F7C0A">
              <w:rPr>
                <w:noProof/>
                <w:lang w:eastAsia="zh-CN"/>
              </w:rPr>
              <w:t xml:space="preserve"> #</w:t>
            </w:r>
            <w:r>
              <w:rPr>
                <w:noProof/>
                <w:lang w:eastAsia="zh-CN"/>
              </w:rPr>
              <w:t>138-E meeting</w:t>
            </w: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4" w:name="_Toc517082226"/>
    </w:p>
    <w:p w14:paraId="76E7BD32" w14:textId="77777777" w:rsidR="00315322" w:rsidRPr="00490934" w:rsidRDefault="00315322" w:rsidP="00315322">
      <w:pPr>
        <w:pStyle w:val="3"/>
        <w:rPr>
          <w:lang w:eastAsia="ko-KR"/>
        </w:rPr>
      </w:pPr>
      <w:bookmarkStart w:id="5" w:name="_Toc19199051"/>
      <w:bookmarkStart w:id="6" w:name="_Toc27821840"/>
      <w:bookmarkStart w:id="7" w:name="_Toc36126194"/>
      <w:bookmarkEnd w:id="4"/>
      <w:r w:rsidRPr="00490934">
        <w:rPr>
          <w:lang w:eastAsia="ko-KR"/>
        </w:rPr>
        <w:t>4.2.3</w:t>
      </w:r>
      <w:r w:rsidRPr="00490934">
        <w:rPr>
          <w:lang w:eastAsia="ko-KR"/>
        </w:rPr>
        <w:tab/>
      </w:r>
      <w:r w:rsidRPr="00490934">
        <w:t>Reference points</w:t>
      </w:r>
      <w:bookmarkEnd w:id="5"/>
      <w:bookmarkEnd w:id="6"/>
      <w:bookmarkEnd w:id="7"/>
    </w:p>
    <w:p w14:paraId="3352123D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V</w:t>
      </w:r>
      <w:r w:rsidRPr="00490934">
        <w:rPr>
          <w:b/>
        </w:rPr>
        <w:t>1</w:t>
      </w:r>
      <w:r w:rsidRPr="00490934">
        <w:t>:</w:t>
      </w:r>
      <w:r w:rsidRPr="00490934">
        <w:tab/>
        <w:t xml:space="preserve">The reference point between the </w:t>
      </w:r>
      <w:r w:rsidRPr="00490934">
        <w:rPr>
          <w:noProof/>
          <w:lang w:eastAsia="ko-KR"/>
        </w:rPr>
        <w:t>V2X</w:t>
      </w:r>
      <w:r w:rsidRPr="00490934">
        <w:t xml:space="preserve"> applications in the UE and in the </w:t>
      </w:r>
      <w:r w:rsidRPr="00490934">
        <w:rPr>
          <w:noProof/>
          <w:lang w:eastAsia="ko-KR"/>
        </w:rPr>
        <w:t>V2X</w:t>
      </w:r>
      <w:r w:rsidRPr="00490934">
        <w:t xml:space="preserve"> Application Server. This reference point is out of scope of this specification.</w:t>
      </w:r>
    </w:p>
    <w:p w14:paraId="6E92775D" w14:textId="77777777" w:rsidR="00315322" w:rsidRPr="00490934" w:rsidRDefault="00315322" w:rsidP="00315322">
      <w:pPr>
        <w:pStyle w:val="NO"/>
        <w:rPr>
          <w:b/>
          <w:lang w:eastAsia="ko-KR"/>
        </w:rPr>
      </w:pPr>
      <w:r w:rsidRPr="00490934">
        <w:rPr>
          <w:b/>
          <w:lang w:eastAsia="ko-KR"/>
        </w:rPr>
        <w:t>V5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V2X applications in the UEs.</w:t>
      </w:r>
      <w:r w:rsidRPr="00490934">
        <w:t xml:space="preserve"> This reference point is not specified in this release of the specification.</w:t>
      </w:r>
    </w:p>
    <w:p w14:paraId="03FA1663" w14:textId="77777777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  <w:lang w:eastAsia="ko-KR"/>
        </w:rPr>
        <w:t>PC5</w:t>
      </w:r>
      <w:r w:rsidRPr="00490934">
        <w:rPr>
          <w:lang w:eastAsia="ko-KR"/>
        </w:rPr>
        <w:t>:</w:t>
      </w:r>
      <w:r w:rsidRPr="00490934">
        <w:rPr>
          <w:lang w:eastAsia="ko-KR"/>
        </w:rPr>
        <w:tab/>
        <w:t>The reference point between the UEs, and it includes the LTE based PC5 and/or NR based PC5.</w:t>
      </w:r>
    </w:p>
    <w:p w14:paraId="2C398126" w14:textId="2B9F8FBE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N1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N1, </w:t>
      </w:r>
      <w:r w:rsidR="00A517CB">
        <w:t>i</w:t>
      </w:r>
      <w:del w:id="8" w:author="Huawei User 0421" w:date="2020-04-21T20:54:00Z">
        <w:r w:rsidDel="00A517CB">
          <w:delText>I</w:delText>
        </w:r>
      </w:del>
      <w:r>
        <w:t xml:space="preserve">n </w:t>
      </w:r>
      <w:del w:id="9" w:author="Huawei User 0421" w:date="2020-04-21T20:54:00Z">
        <w:r w:rsidDel="00A517CB">
          <w:delText xml:space="preserve">the </w:delText>
        </w:r>
      </w:del>
      <w:r>
        <w:t xml:space="preserve">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UE</w:t>
      </w:r>
      <w:ins w:id="10" w:author="ZTE" w:date="2020-04-03T16:02:00Z">
        <w:r w:rsidR="003E5FFF">
          <w:t xml:space="preserve"> and </w:t>
        </w:r>
      </w:ins>
      <w:ins w:id="11" w:author="Huawei User 0421" w:date="2020-04-21T20:54:00Z">
        <w:r w:rsidR="00A517CB">
          <w:t xml:space="preserve">to </w:t>
        </w:r>
      </w:ins>
      <w:ins w:id="12" w:author="ZTE" w:date="2020-04-03T16:06:00Z">
        <w:r w:rsidR="00EC5531">
          <w:t>convey</w:t>
        </w:r>
      </w:ins>
      <w:ins w:id="13" w:author="ZTE" w:date="2020-04-03T16:02:00Z">
        <w:r w:rsidR="003E5FFF">
          <w:t xml:space="preserve"> </w:t>
        </w:r>
      </w:ins>
      <w:ins w:id="14" w:author="ZTE" w:date="2020-04-03T16:05:00Z">
        <w:r w:rsidR="00251572" w:rsidRPr="00490934">
          <w:t xml:space="preserve">the </w:t>
        </w:r>
        <w:r w:rsidR="00251572">
          <w:t>UE</w:t>
        </w:r>
      </w:ins>
      <w:ins w:id="15" w:author="Huawei User 0421" w:date="2020-04-21T20:55:00Z">
        <w:r w:rsidR="00A517CB">
          <w:t>'</w:t>
        </w:r>
      </w:ins>
      <w:ins w:id="16" w:author="ZTE" w:date="2020-04-03T16:05:00Z">
        <w:r w:rsidR="00251572">
          <w:t xml:space="preserve">s </w:t>
        </w:r>
        <w:r w:rsidR="00251572" w:rsidRPr="00490934">
          <w:t>V2X Capability and PC5 Capability</w:t>
        </w:r>
        <w:r w:rsidR="00251572">
          <w:t xml:space="preserve"> for V2X</w:t>
        </w:r>
      </w:ins>
      <w:ins w:id="17" w:author="ZTE" w:date="2020-04-03T16:02:00Z">
        <w:r w:rsidR="00B62990">
          <w:t xml:space="preserve"> information </w:t>
        </w:r>
        <w:r w:rsidR="003E5FFF">
          <w:t>from UE to AMF</w:t>
        </w:r>
      </w:ins>
      <w:r w:rsidRPr="00490934">
        <w:t>.</w:t>
      </w:r>
    </w:p>
    <w:p w14:paraId="351C5696" w14:textId="22B9E22E" w:rsidR="00315322" w:rsidRPr="00490934" w:rsidRDefault="00315322" w:rsidP="00315322">
      <w:pPr>
        <w:pStyle w:val="NO"/>
        <w:rPr>
          <w:lang w:eastAsia="ko-KR"/>
        </w:rPr>
      </w:pPr>
      <w:r w:rsidRPr="00490934">
        <w:rPr>
          <w:b/>
        </w:rPr>
        <w:t>N2</w:t>
      </w:r>
      <w:r w:rsidRPr="00490934">
        <w:t>:</w:t>
      </w:r>
      <w:r w:rsidRPr="00490934">
        <w:rPr>
          <w:lang w:eastAsia="ko-KR"/>
        </w:rPr>
        <w:tab/>
      </w:r>
      <w:r w:rsidRPr="00490934">
        <w:t>In addition to the relevant functions defined in TS</w:t>
      </w:r>
      <w:r>
        <w:t> </w:t>
      </w:r>
      <w:r w:rsidRPr="00490934">
        <w:t>23.501</w:t>
      </w:r>
      <w:r>
        <w:t> </w:t>
      </w:r>
      <w:r w:rsidRPr="00490934">
        <w:t xml:space="preserve">[6] for N2, </w:t>
      </w:r>
      <w:ins w:id="18" w:author="Huawei User 0421" w:date="2020-04-21T20:55:00Z">
        <w:r w:rsidR="00660046">
          <w:t>i</w:t>
        </w:r>
      </w:ins>
      <w:del w:id="19" w:author="Huawei User 0421" w:date="2020-04-21T20:55:00Z">
        <w:r w:rsidDel="00660046">
          <w:delText>I</w:delText>
        </w:r>
      </w:del>
      <w:r>
        <w:t>n</w:t>
      </w:r>
      <w:del w:id="20" w:author="Huawei User 0421" w:date="2020-04-21T20:56:00Z">
        <w:r w:rsidDel="00660046">
          <w:delText xml:space="preserve"> th</w:delText>
        </w:r>
      </w:del>
      <w:del w:id="21" w:author="Huawei User 0421" w:date="2020-04-21T20:55:00Z">
        <w:r w:rsidDel="00660046">
          <w:delText>e</w:delText>
        </w:r>
      </w:del>
      <w:r>
        <w:t xml:space="preserve"> case </w:t>
      </w:r>
      <w:r w:rsidRPr="00490934">
        <w:t xml:space="preserve">of </w:t>
      </w:r>
      <w:r w:rsidRPr="00490934">
        <w:rPr>
          <w:lang w:eastAsia="ko-KR"/>
        </w:rPr>
        <w:t>V2X Service</w:t>
      </w:r>
      <w:r w:rsidRPr="00490934">
        <w:t xml:space="preserve"> it is also used to convey the </w:t>
      </w:r>
      <w:r w:rsidRPr="00490934">
        <w:rPr>
          <w:lang w:eastAsia="ko-KR"/>
        </w:rPr>
        <w:t>V2X policy and parameters (including service</w:t>
      </w:r>
      <w:r w:rsidRPr="00490934">
        <w:t xml:space="preserve"> authorization) from AMF to NG-RAN.</w:t>
      </w:r>
    </w:p>
    <w:p w14:paraId="1B3292C9" w14:textId="77777777" w:rsidR="00315322" w:rsidRPr="00490934" w:rsidRDefault="00315322" w:rsidP="00315322">
      <w:pPr>
        <w:pStyle w:val="NO"/>
      </w:pPr>
      <w:proofErr w:type="spellStart"/>
      <w:r w:rsidRPr="00490934">
        <w:rPr>
          <w:b/>
        </w:rPr>
        <w:t>Uu</w:t>
      </w:r>
      <w:proofErr w:type="spellEnd"/>
      <w:r w:rsidRPr="00490934">
        <w:t>:</w:t>
      </w:r>
      <w:r w:rsidRPr="00490934">
        <w:rPr>
          <w:lang w:eastAsia="ko-KR"/>
        </w:rPr>
        <w:tab/>
        <w:t>T</w:t>
      </w:r>
      <w:r w:rsidRPr="00490934">
        <w:t>he reference point between the UE and the NG-RAN.</w:t>
      </w:r>
    </w:p>
    <w:p w14:paraId="2FA0BCF7" w14:textId="77777777" w:rsidR="008A493E" w:rsidRPr="00315322" w:rsidRDefault="008A493E" w:rsidP="009B6A20">
      <w:pPr>
        <w:pStyle w:val="B1"/>
        <w:rPr>
          <w:rFonts w:eastAsia="宋体"/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25B20" w14:textId="77777777" w:rsidR="00D9323E" w:rsidRDefault="00D9323E">
      <w:r>
        <w:separator/>
      </w:r>
    </w:p>
  </w:endnote>
  <w:endnote w:type="continuationSeparator" w:id="0">
    <w:p w14:paraId="5CC86C44" w14:textId="77777777" w:rsidR="00D9323E" w:rsidRDefault="00D9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2423E" w14:textId="77777777" w:rsidR="00D9323E" w:rsidRDefault="00D9323E">
      <w:r>
        <w:separator/>
      </w:r>
    </w:p>
  </w:footnote>
  <w:footnote w:type="continuationSeparator" w:id="0">
    <w:p w14:paraId="7B4E1347" w14:textId="77777777" w:rsidR="00D9323E" w:rsidRDefault="00D93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0421">
    <w15:presenceInfo w15:providerId="None" w15:userId="Huawei User 042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5"/>
    <w:rsid w:val="00001655"/>
    <w:rsid w:val="00022E4A"/>
    <w:rsid w:val="000252F8"/>
    <w:rsid w:val="00030B35"/>
    <w:rsid w:val="0005117A"/>
    <w:rsid w:val="00054A83"/>
    <w:rsid w:val="00063775"/>
    <w:rsid w:val="000647AE"/>
    <w:rsid w:val="00066C78"/>
    <w:rsid w:val="00094131"/>
    <w:rsid w:val="000A243B"/>
    <w:rsid w:val="000A6394"/>
    <w:rsid w:val="000A77F0"/>
    <w:rsid w:val="000B7A15"/>
    <w:rsid w:val="000B7FED"/>
    <w:rsid w:val="000C038A"/>
    <w:rsid w:val="000C6598"/>
    <w:rsid w:val="000C7707"/>
    <w:rsid w:val="000E0C05"/>
    <w:rsid w:val="00110BA4"/>
    <w:rsid w:val="00112468"/>
    <w:rsid w:val="0012401D"/>
    <w:rsid w:val="0014324E"/>
    <w:rsid w:val="00145D43"/>
    <w:rsid w:val="001652DB"/>
    <w:rsid w:val="00171333"/>
    <w:rsid w:val="00180B63"/>
    <w:rsid w:val="00192C46"/>
    <w:rsid w:val="001A08B3"/>
    <w:rsid w:val="001A7B60"/>
    <w:rsid w:val="001B0622"/>
    <w:rsid w:val="001B25AC"/>
    <w:rsid w:val="001B52F0"/>
    <w:rsid w:val="001B7A65"/>
    <w:rsid w:val="001C1E4D"/>
    <w:rsid w:val="001D7030"/>
    <w:rsid w:val="001E41F3"/>
    <w:rsid w:val="001F2CDB"/>
    <w:rsid w:val="001F7B78"/>
    <w:rsid w:val="001F7C0A"/>
    <w:rsid w:val="00206B68"/>
    <w:rsid w:val="00213DC1"/>
    <w:rsid w:val="00214E7E"/>
    <w:rsid w:val="00245144"/>
    <w:rsid w:val="00251572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5741"/>
    <w:rsid w:val="002C66D6"/>
    <w:rsid w:val="002C7CF9"/>
    <w:rsid w:val="002D461B"/>
    <w:rsid w:val="002E48F5"/>
    <w:rsid w:val="002F7596"/>
    <w:rsid w:val="00301D28"/>
    <w:rsid w:val="0030213E"/>
    <w:rsid w:val="00303363"/>
    <w:rsid w:val="00305409"/>
    <w:rsid w:val="00307CBD"/>
    <w:rsid w:val="00312794"/>
    <w:rsid w:val="003141C2"/>
    <w:rsid w:val="0031527D"/>
    <w:rsid w:val="00315322"/>
    <w:rsid w:val="00325F8D"/>
    <w:rsid w:val="00326322"/>
    <w:rsid w:val="00327667"/>
    <w:rsid w:val="00331371"/>
    <w:rsid w:val="0033470A"/>
    <w:rsid w:val="00336239"/>
    <w:rsid w:val="003421C6"/>
    <w:rsid w:val="00345F43"/>
    <w:rsid w:val="00353314"/>
    <w:rsid w:val="003556FE"/>
    <w:rsid w:val="003602D0"/>
    <w:rsid w:val="003609EF"/>
    <w:rsid w:val="0036231A"/>
    <w:rsid w:val="00365076"/>
    <w:rsid w:val="00374DD4"/>
    <w:rsid w:val="00386AB2"/>
    <w:rsid w:val="0038766D"/>
    <w:rsid w:val="0039696D"/>
    <w:rsid w:val="003B7D32"/>
    <w:rsid w:val="003C68EE"/>
    <w:rsid w:val="003E1A36"/>
    <w:rsid w:val="003E283D"/>
    <w:rsid w:val="003E5FFF"/>
    <w:rsid w:val="00410371"/>
    <w:rsid w:val="0041333E"/>
    <w:rsid w:val="00413433"/>
    <w:rsid w:val="004170A7"/>
    <w:rsid w:val="004222E5"/>
    <w:rsid w:val="004242F1"/>
    <w:rsid w:val="00425DB0"/>
    <w:rsid w:val="00441449"/>
    <w:rsid w:val="004460B5"/>
    <w:rsid w:val="004516B3"/>
    <w:rsid w:val="004659BA"/>
    <w:rsid w:val="004B75B7"/>
    <w:rsid w:val="004D45EA"/>
    <w:rsid w:val="004E22B5"/>
    <w:rsid w:val="004E3530"/>
    <w:rsid w:val="004F28F8"/>
    <w:rsid w:val="00502040"/>
    <w:rsid w:val="00511B56"/>
    <w:rsid w:val="0051580D"/>
    <w:rsid w:val="00522EDA"/>
    <w:rsid w:val="005236AB"/>
    <w:rsid w:val="00524646"/>
    <w:rsid w:val="00530576"/>
    <w:rsid w:val="00547111"/>
    <w:rsid w:val="00572B43"/>
    <w:rsid w:val="005754FA"/>
    <w:rsid w:val="0058166D"/>
    <w:rsid w:val="00587628"/>
    <w:rsid w:val="00592A23"/>
    <w:rsid w:val="00592D74"/>
    <w:rsid w:val="005B46A3"/>
    <w:rsid w:val="005B6E06"/>
    <w:rsid w:val="005C10B8"/>
    <w:rsid w:val="005D1BD3"/>
    <w:rsid w:val="005D20F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37162"/>
    <w:rsid w:val="00655A07"/>
    <w:rsid w:val="0065758A"/>
    <w:rsid w:val="00660046"/>
    <w:rsid w:val="00665EBD"/>
    <w:rsid w:val="00680CA9"/>
    <w:rsid w:val="0069293C"/>
    <w:rsid w:val="00695808"/>
    <w:rsid w:val="006A1617"/>
    <w:rsid w:val="006B3F8E"/>
    <w:rsid w:val="006B46FB"/>
    <w:rsid w:val="006B4877"/>
    <w:rsid w:val="006D4889"/>
    <w:rsid w:val="006E21FB"/>
    <w:rsid w:val="006E3A4B"/>
    <w:rsid w:val="00716B0B"/>
    <w:rsid w:val="00725955"/>
    <w:rsid w:val="0073139E"/>
    <w:rsid w:val="00742D22"/>
    <w:rsid w:val="00744A14"/>
    <w:rsid w:val="0074661F"/>
    <w:rsid w:val="007779C4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43FD"/>
    <w:rsid w:val="007D6A07"/>
    <w:rsid w:val="007F31EF"/>
    <w:rsid w:val="007F66E0"/>
    <w:rsid w:val="007F6DD3"/>
    <w:rsid w:val="007F7259"/>
    <w:rsid w:val="008040A8"/>
    <w:rsid w:val="0081277F"/>
    <w:rsid w:val="00812BDC"/>
    <w:rsid w:val="008212F8"/>
    <w:rsid w:val="008279FA"/>
    <w:rsid w:val="00833550"/>
    <w:rsid w:val="00842798"/>
    <w:rsid w:val="0085206C"/>
    <w:rsid w:val="008626E7"/>
    <w:rsid w:val="00867B8D"/>
    <w:rsid w:val="00870EE7"/>
    <w:rsid w:val="00880BBD"/>
    <w:rsid w:val="00883D58"/>
    <w:rsid w:val="008863B9"/>
    <w:rsid w:val="00893A0C"/>
    <w:rsid w:val="00895C7C"/>
    <w:rsid w:val="008A45A6"/>
    <w:rsid w:val="008A493E"/>
    <w:rsid w:val="008A6010"/>
    <w:rsid w:val="008B2996"/>
    <w:rsid w:val="008B4FB8"/>
    <w:rsid w:val="008C2D39"/>
    <w:rsid w:val="008E2EF8"/>
    <w:rsid w:val="008F0E43"/>
    <w:rsid w:val="008F686C"/>
    <w:rsid w:val="00901FAA"/>
    <w:rsid w:val="00912546"/>
    <w:rsid w:val="009148DE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A6F96"/>
    <w:rsid w:val="009B20FC"/>
    <w:rsid w:val="009B6A20"/>
    <w:rsid w:val="009D77E2"/>
    <w:rsid w:val="009E23C0"/>
    <w:rsid w:val="009E3297"/>
    <w:rsid w:val="009E4180"/>
    <w:rsid w:val="009E6277"/>
    <w:rsid w:val="009F734F"/>
    <w:rsid w:val="00A006CE"/>
    <w:rsid w:val="00A028D4"/>
    <w:rsid w:val="00A04C46"/>
    <w:rsid w:val="00A239B8"/>
    <w:rsid w:val="00A246B6"/>
    <w:rsid w:val="00A4063D"/>
    <w:rsid w:val="00A426A2"/>
    <w:rsid w:val="00A461F5"/>
    <w:rsid w:val="00A47E70"/>
    <w:rsid w:val="00A50CF0"/>
    <w:rsid w:val="00A517CB"/>
    <w:rsid w:val="00A52CB2"/>
    <w:rsid w:val="00A70335"/>
    <w:rsid w:val="00A7671C"/>
    <w:rsid w:val="00A90705"/>
    <w:rsid w:val="00A9605F"/>
    <w:rsid w:val="00AA2CBC"/>
    <w:rsid w:val="00AC5820"/>
    <w:rsid w:val="00AD1CD8"/>
    <w:rsid w:val="00AE15B4"/>
    <w:rsid w:val="00AE621E"/>
    <w:rsid w:val="00B01A3C"/>
    <w:rsid w:val="00B042A2"/>
    <w:rsid w:val="00B128CB"/>
    <w:rsid w:val="00B258BB"/>
    <w:rsid w:val="00B328D0"/>
    <w:rsid w:val="00B50DCB"/>
    <w:rsid w:val="00B62990"/>
    <w:rsid w:val="00B67998"/>
    <w:rsid w:val="00B67B97"/>
    <w:rsid w:val="00B714B3"/>
    <w:rsid w:val="00B724EA"/>
    <w:rsid w:val="00B968C8"/>
    <w:rsid w:val="00BA3EC5"/>
    <w:rsid w:val="00BA51D9"/>
    <w:rsid w:val="00BB5DFC"/>
    <w:rsid w:val="00BC123B"/>
    <w:rsid w:val="00BD279D"/>
    <w:rsid w:val="00BD6BB8"/>
    <w:rsid w:val="00C130B9"/>
    <w:rsid w:val="00C47081"/>
    <w:rsid w:val="00C66BA2"/>
    <w:rsid w:val="00C7350F"/>
    <w:rsid w:val="00C84E09"/>
    <w:rsid w:val="00C9423E"/>
    <w:rsid w:val="00C95985"/>
    <w:rsid w:val="00CA6BA2"/>
    <w:rsid w:val="00CC5026"/>
    <w:rsid w:val="00CC51D1"/>
    <w:rsid w:val="00CC68D0"/>
    <w:rsid w:val="00CD3AD4"/>
    <w:rsid w:val="00CD4944"/>
    <w:rsid w:val="00CD7246"/>
    <w:rsid w:val="00CE4416"/>
    <w:rsid w:val="00CF165A"/>
    <w:rsid w:val="00D03F9A"/>
    <w:rsid w:val="00D06D51"/>
    <w:rsid w:val="00D16663"/>
    <w:rsid w:val="00D20286"/>
    <w:rsid w:val="00D24991"/>
    <w:rsid w:val="00D26FB5"/>
    <w:rsid w:val="00D30589"/>
    <w:rsid w:val="00D36C7B"/>
    <w:rsid w:val="00D43042"/>
    <w:rsid w:val="00D50255"/>
    <w:rsid w:val="00D57601"/>
    <w:rsid w:val="00D577B5"/>
    <w:rsid w:val="00D6289E"/>
    <w:rsid w:val="00D66520"/>
    <w:rsid w:val="00D6711C"/>
    <w:rsid w:val="00D74D71"/>
    <w:rsid w:val="00D80020"/>
    <w:rsid w:val="00D9323E"/>
    <w:rsid w:val="00D942E3"/>
    <w:rsid w:val="00DC7012"/>
    <w:rsid w:val="00DD670A"/>
    <w:rsid w:val="00DE17CF"/>
    <w:rsid w:val="00DE34CF"/>
    <w:rsid w:val="00E00962"/>
    <w:rsid w:val="00E13F3D"/>
    <w:rsid w:val="00E167B6"/>
    <w:rsid w:val="00E30ED0"/>
    <w:rsid w:val="00E31A8E"/>
    <w:rsid w:val="00E32157"/>
    <w:rsid w:val="00E34898"/>
    <w:rsid w:val="00E43DF2"/>
    <w:rsid w:val="00E459DA"/>
    <w:rsid w:val="00E534A7"/>
    <w:rsid w:val="00E61FBA"/>
    <w:rsid w:val="00E80539"/>
    <w:rsid w:val="00E83A15"/>
    <w:rsid w:val="00E959A6"/>
    <w:rsid w:val="00E95EBE"/>
    <w:rsid w:val="00E96ACB"/>
    <w:rsid w:val="00EA3C87"/>
    <w:rsid w:val="00EB09B7"/>
    <w:rsid w:val="00EB40DE"/>
    <w:rsid w:val="00EC0AD3"/>
    <w:rsid w:val="00EC2E8A"/>
    <w:rsid w:val="00EC5531"/>
    <w:rsid w:val="00EC7D57"/>
    <w:rsid w:val="00ED3481"/>
    <w:rsid w:val="00EE765E"/>
    <w:rsid w:val="00EE7D7C"/>
    <w:rsid w:val="00F02558"/>
    <w:rsid w:val="00F075BA"/>
    <w:rsid w:val="00F1211C"/>
    <w:rsid w:val="00F21FFD"/>
    <w:rsid w:val="00F236B3"/>
    <w:rsid w:val="00F25D98"/>
    <w:rsid w:val="00F27A72"/>
    <w:rsid w:val="00F27F7C"/>
    <w:rsid w:val="00F300FB"/>
    <w:rsid w:val="00F34FE5"/>
    <w:rsid w:val="00F7459A"/>
    <w:rsid w:val="00F825E6"/>
    <w:rsid w:val="00F951A8"/>
    <w:rsid w:val="00F95DC7"/>
    <w:rsid w:val="00FA461E"/>
    <w:rsid w:val="00FA7E20"/>
    <w:rsid w:val="00FB0FEC"/>
    <w:rsid w:val="00FB12A0"/>
    <w:rsid w:val="00FB6386"/>
    <w:rsid w:val="00FC3A3A"/>
    <w:rsid w:val="00FC45A7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1EE8-A57D-4902-A58E-727D55C3E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 User 0421</dc:creator>
  <cp:keywords/>
  <cp:lastModifiedBy>ZTE</cp:lastModifiedBy>
  <cp:revision>11</cp:revision>
  <cp:lastPrinted>1899-12-31T23:00:00Z</cp:lastPrinted>
  <dcterms:created xsi:type="dcterms:W3CDTF">2020-04-21T18:53:00Z</dcterms:created>
  <dcterms:modified xsi:type="dcterms:W3CDTF">2020-04-24T07:32:00Z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1587489857</vt:lpwstr>
  </property>
</Properties>
</file>